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6380"/>
      </w:tblGrid>
      <w:tr w:rsidR="00D27606" w:rsidRPr="00716C88" w14:paraId="33BC3CC1" w14:textId="77777777" w:rsidTr="00A41B9C">
        <w:trPr>
          <w:jc w:val="center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14:paraId="1B0DB5D5" w14:textId="6C6DA376" w:rsidR="006778B8" w:rsidRPr="001627BF" w:rsidRDefault="006778B8" w:rsidP="006778B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رشته های تحصیلی مورد قبول با اولویت رشته کتابداری و اطلاع رسانی</w:t>
            </w:r>
          </w:p>
          <w:p w14:paraId="51909BF7" w14:textId="77777777" w:rsidR="00B63117" w:rsidRPr="00D27606" w:rsidRDefault="00B63117" w:rsidP="00A41B9C">
            <w:pPr>
              <w:bidi/>
              <w:jc w:val="center"/>
              <w:rPr>
                <w:rFonts w:cs="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27606" w:rsidRPr="00716C88" w14:paraId="35D92799" w14:textId="77777777" w:rsidTr="00A41B9C">
        <w:trPr>
          <w:trHeight w:val="615"/>
          <w:jc w:val="center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14:paraId="577392C7" w14:textId="77777777" w:rsidR="00D27606" w:rsidRPr="00B63117" w:rsidRDefault="00D27606" w:rsidP="00A41B9C">
            <w:pPr>
              <w:bidi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 w:rsidRPr="00B63117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14:paraId="07D2ADE5" w14:textId="77777777" w:rsidR="00D27606" w:rsidRPr="00716C88" w:rsidRDefault="00D27606" w:rsidP="00A41B9C">
            <w:pPr>
              <w:bidi/>
              <w:jc w:val="center"/>
              <w:rPr>
                <w:rFonts w:cs="Mitra"/>
                <w:b/>
                <w:bCs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b/>
                <w:bCs/>
                <w:sz w:val="26"/>
                <w:szCs w:val="26"/>
                <w:rtl/>
                <w:lang w:bidi="fa-IR"/>
              </w:rPr>
              <w:t>رشته تحصيلی</w:t>
            </w:r>
          </w:p>
        </w:tc>
        <w:tc>
          <w:tcPr>
            <w:tcW w:w="6380" w:type="dxa"/>
            <w:shd w:val="clear" w:color="auto" w:fill="EAF1DD" w:themeFill="accent3" w:themeFillTint="33"/>
            <w:vAlign w:val="center"/>
          </w:tcPr>
          <w:p w14:paraId="3865D640" w14:textId="77777777" w:rsidR="00D27606" w:rsidRPr="00716C88" w:rsidRDefault="00D27606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b/>
                <w:bCs/>
                <w:sz w:val="26"/>
                <w:szCs w:val="26"/>
                <w:rtl/>
                <w:lang w:bidi="fa-IR"/>
              </w:rPr>
              <w:t>توضيحات</w:t>
            </w:r>
          </w:p>
        </w:tc>
      </w:tr>
      <w:tr w:rsidR="00D27606" w:rsidRPr="00716C88" w14:paraId="7821E093" w14:textId="77777777" w:rsidTr="00A41B9C">
        <w:trPr>
          <w:trHeight w:val="657"/>
          <w:jc w:val="center"/>
        </w:trPr>
        <w:tc>
          <w:tcPr>
            <w:tcW w:w="567" w:type="dxa"/>
            <w:vAlign w:val="center"/>
          </w:tcPr>
          <w:p w14:paraId="66D0E3F5" w14:textId="77777777" w:rsidR="00D27606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409" w:type="dxa"/>
            <w:vAlign w:val="center"/>
          </w:tcPr>
          <w:p w14:paraId="76C623DD" w14:textId="77777777" w:rsidR="00D27606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كتابداري</w:t>
            </w:r>
          </w:p>
        </w:tc>
        <w:tc>
          <w:tcPr>
            <w:tcW w:w="6380" w:type="dxa"/>
            <w:vAlign w:val="center"/>
          </w:tcPr>
          <w:p w14:paraId="2A5ACAC6" w14:textId="77777777" w:rsidR="00D27606" w:rsidRPr="00716C88" w:rsidRDefault="00D27606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60ABD" w:rsidRPr="00716C88" w14:paraId="0B9ED9E4" w14:textId="77777777" w:rsidTr="00A41B9C">
        <w:trPr>
          <w:trHeight w:val="657"/>
          <w:jc w:val="center"/>
        </w:trPr>
        <w:tc>
          <w:tcPr>
            <w:tcW w:w="567" w:type="dxa"/>
            <w:vAlign w:val="center"/>
          </w:tcPr>
          <w:p w14:paraId="46B14EA7" w14:textId="77777777" w:rsidR="00D60ABD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409" w:type="dxa"/>
            <w:vAlign w:val="center"/>
          </w:tcPr>
          <w:p w14:paraId="1B234233" w14:textId="77777777" w:rsidR="00D60ABD" w:rsidRPr="00716C88" w:rsidRDefault="00D60ABD" w:rsidP="00381D78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زبان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و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ادبيات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فارسي</w:t>
            </w:r>
          </w:p>
        </w:tc>
        <w:tc>
          <w:tcPr>
            <w:tcW w:w="6380" w:type="dxa"/>
            <w:vAlign w:val="center"/>
          </w:tcPr>
          <w:p w14:paraId="32AF56BA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60ABD" w:rsidRPr="00716C88" w14:paraId="58BC1309" w14:textId="77777777" w:rsidTr="00A41B9C">
        <w:trPr>
          <w:trHeight w:val="566"/>
          <w:jc w:val="center"/>
        </w:trPr>
        <w:tc>
          <w:tcPr>
            <w:tcW w:w="567" w:type="dxa"/>
            <w:vAlign w:val="center"/>
          </w:tcPr>
          <w:p w14:paraId="6819BBC5" w14:textId="77777777" w:rsidR="00D60ABD" w:rsidRPr="00716C88" w:rsidRDefault="00D60ABD" w:rsidP="00FA74A3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409" w:type="dxa"/>
            <w:vAlign w:val="center"/>
          </w:tcPr>
          <w:p w14:paraId="3E455A65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دبيري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زبان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و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ادبيات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فارسي</w:t>
            </w:r>
          </w:p>
        </w:tc>
        <w:tc>
          <w:tcPr>
            <w:tcW w:w="6380" w:type="dxa"/>
            <w:vAlign w:val="center"/>
          </w:tcPr>
          <w:p w14:paraId="05A9A8C4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60ABD" w:rsidRPr="00716C88" w14:paraId="1654CC7A" w14:textId="77777777" w:rsidTr="00A41B9C">
        <w:trPr>
          <w:trHeight w:val="568"/>
          <w:jc w:val="center"/>
        </w:trPr>
        <w:tc>
          <w:tcPr>
            <w:tcW w:w="567" w:type="dxa"/>
            <w:vAlign w:val="center"/>
          </w:tcPr>
          <w:p w14:paraId="1E9DC7A3" w14:textId="298EACB5" w:rsidR="00D60ABD" w:rsidRPr="00F04BCE" w:rsidRDefault="00F04BCE" w:rsidP="00FA74A3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409" w:type="dxa"/>
            <w:vAlign w:val="center"/>
          </w:tcPr>
          <w:p w14:paraId="2600737C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الهيات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و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معارف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اسلامي</w:t>
            </w:r>
          </w:p>
        </w:tc>
        <w:tc>
          <w:tcPr>
            <w:tcW w:w="6380" w:type="dxa"/>
            <w:vAlign w:val="center"/>
          </w:tcPr>
          <w:p w14:paraId="7A5B2985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60ABD" w:rsidRPr="00716C88" w14:paraId="3C0CBCCC" w14:textId="77777777" w:rsidTr="00A41B9C">
        <w:trPr>
          <w:trHeight w:val="548"/>
          <w:jc w:val="center"/>
        </w:trPr>
        <w:tc>
          <w:tcPr>
            <w:tcW w:w="567" w:type="dxa"/>
            <w:vAlign w:val="center"/>
          </w:tcPr>
          <w:p w14:paraId="4E353338" w14:textId="50C4F532" w:rsidR="00D60ABD" w:rsidRPr="00716C88" w:rsidRDefault="00F04BCE" w:rsidP="00FA74A3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409" w:type="dxa"/>
            <w:vAlign w:val="center"/>
          </w:tcPr>
          <w:p w14:paraId="69FACF72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فقه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و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حقوق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حنفي</w:t>
            </w:r>
          </w:p>
        </w:tc>
        <w:tc>
          <w:tcPr>
            <w:tcW w:w="6380" w:type="dxa"/>
            <w:vAlign w:val="center"/>
          </w:tcPr>
          <w:p w14:paraId="55F53C07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به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منظور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بكارگيري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در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مناطق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سني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نشين</w:t>
            </w:r>
          </w:p>
        </w:tc>
      </w:tr>
      <w:tr w:rsidR="00D60ABD" w:rsidRPr="00716C88" w14:paraId="090C4F00" w14:textId="77777777" w:rsidTr="00A41B9C">
        <w:trPr>
          <w:trHeight w:val="556"/>
          <w:jc w:val="center"/>
        </w:trPr>
        <w:tc>
          <w:tcPr>
            <w:tcW w:w="567" w:type="dxa"/>
            <w:vAlign w:val="center"/>
          </w:tcPr>
          <w:p w14:paraId="4FB3B94C" w14:textId="2EFF4ED0" w:rsidR="00D60ABD" w:rsidRPr="00716C88" w:rsidRDefault="00F04BCE" w:rsidP="00FA74A3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409" w:type="dxa"/>
            <w:vAlign w:val="center"/>
          </w:tcPr>
          <w:p w14:paraId="3CD8749F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فقه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و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حقوق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شافعي</w:t>
            </w:r>
          </w:p>
        </w:tc>
        <w:tc>
          <w:tcPr>
            <w:tcW w:w="6380" w:type="dxa"/>
            <w:vAlign w:val="center"/>
          </w:tcPr>
          <w:p w14:paraId="56FED3B3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به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منظور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به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كارگيري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در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مناطق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سني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نشين</w:t>
            </w:r>
          </w:p>
        </w:tc>
      </w:tr>
      <w:tr w:rsidR="00D60ABD" w:rsidRPr="00716C88" w14:paraId="050C6A09" w14:textId="77777777" w:rsidTr="00A41B9C">
        <w:trPr>
          <w:trHeight w:val="564"/>
          <w:jc w:val="center"/>
        </w:trPr>
        <w:tc>
          <w:tcPr>
            <w:tcW w:w="567" w:type="dxa"/>
            <w:vAlign w:val="center"/>
          </w:tcPr>
          <w:p w14:paraId="383F65BA" w14:textId="137F5EA0" w:rsidR="00D60ABD" w:rsidRPr="00716C88" w:rsidRDefault="00F04BCE" w:rsidP="00FA74A3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409" w:type="dxa"/>
            <w:vAlign w:val="center"/>
          </w:tcPr>
          <w:p w14:paraId="732E6948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علوم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اجتماعي</w:t>
            </w:r>
          </w:p>
        </w:tc>
        <w:tc>
          <w:tcPr>
            <w:tcW w:w="6380" w:type="dxa"/>
            <w:vAlign w:val="center"/>
          </w:tcPr>
          <w:p w14:paraId="5689F1C1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60ABD" w:rsidRPr="00716C88" w14:paraId="66C7518D" w14:textId="77777777" w:rsidTr="00A41B9C">
        <w:trPr>
          <w:trHeight w:val="558"/>
          <w:jc w:val="center"/>
        </w:trPr>
        <w:tc>
          <w:tcPr>
            <w:tcW w:w="567" w:type="dxa"/>
            <w:vAlign w:val="center"/>
          </w:tcPr>
          <w:p w14:paraId="484C847B" w14:textId="185DEA88" w:rsidR="00D60ABD" w:rsidRPr="00716C88" w:rsidRDefault="00F04BCE" w:rsidP="00FA74A3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409" w:type="dxa"/>
            <w:vAlign w:val="center"/>
          </w:tcPr>
          <w:p w14:paraId="3A8338C7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دبيري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علوم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اجتماعي</w:t>
            </w:r>
          </w:p>
        </w:tc>
        <w:tc>
          <w:tcPr>
            <w:tcW w:w="6380" w:type="dxa"/>
            <w:vAlign w:val="center"/>
          </w:tcPr>
          <w:p w14:paraId="5725F8D1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60ABD" w:rsidRPr="00716C88" w14:paraId="3361499C" w14:textId="77777777" w:rsidTr="00A41B9C">
        <w:trPr>
          <w:trHeight w:val="552"/>
          <w:jc w:val="center"/>
        </w:trPr>
        <w:tc>
          <w:tcPr>
            <w:tcW w:w="567" w:type="dxa"/>
            <w:vAlign w:val="center"/>
          </w:tcPr>
          <w:p w14:paraId="07907015" w14:textId="65FB250B" w:rsidR="00D60ABD" w:rsidRPr="00716C88" w:rsidRDefault="00F04BCE" w:rsidP="00FA74A3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2409" w:type="dxa"/>
            <w:vAlign w:val="center"/>
          </w:tcPr>
          <w:p w14:paraId="4B2891A5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علوم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ارتباطات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اجتماعي</w:t>
            </w:r>
          </w:p>
        </w:tc>
        <w:tc>
          <w:tcPr>
            <w:tcW w:w="6380" w:type="dxa"/>
            <w:vAlign w:val="center"/>
          </w:tcPr>
          <w:p w14:paraId="6E6853BC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60ABD" w:rsidRPr="00716C88" w14:paraId="03BF3DC6" w14:textId="77777777" w:rsidTr="00A41B9C">
        <w:trPr>
          <w:trHeight w:val="560"/>
          <w:jc w:val="center"/>
        </w:trPr>
        <w:tc>
          <w:tcPr>
            <w:tcW w:w="567" w:type="dxa"/>
            <w:vAlign w:val="center"/>
          </w:tcPr>
          <w:p w14:paraId="3651B852" w14:textId="2E788BA8" w:rsidR="00D60ABD" w:rsidRPr="00716C88" w:rsidRDefault="00F04BCE" w:rsidP="00FA74A3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09" w:type="dxa"/>
            <w:vAlign w:val="center"/>
          </w:tcPr>
          <w:p w14:paraId="7818E2AD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مددكاري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اجتماعي</w:t>
            </w:r>
          </w:p>
        </w:tc>
        <w:tc>
          <w:tcPr>
            <w:tcW w:w="6380" w:type="dxa"/>
            <w:vAlign w:val="center"/>
          </w:tcPr>
          <w:p w14:paraId="6DBCEC39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60ABD" w:rsidRPr="00716C88" w14:paraId="294A9F1C" w14:textId="77777777" w:rsidTr="00A41B9C">
        <w:trPr>
          <w:trHeight w:val="554"/>
          <w:jc w:val="center"/>
        </w:trPr>
        <w:tc>
          <w:tcPr>
            <w:tcW w:w="567" w:type="dxa"/>
            <w:vAlign w:val="center"/>
          </w:tcPr>
          <w:p w14:paraId="5AB17A2B" w14:textId="4A8BABB0" w:rsidR="00D60ABD" w:rsidRPr="00716C88" w:rsidRDefault="00F04BCE" w:rsidP="00FA74A3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2409" w:type="dxa"/>
            <w:vAlign w:val="center"/>
          </w:tcPr>
          <w:p w14:paraId="65A8A806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خبرنگاري</w:t>
            </w:r>
          </w:p>
        </w:tc>
        <w:tc>
          <w:tcPr>
            <w:tcW w:w="6380" w:type="dxa"/>
            <w:vAlign w:val="center"/>
          </w:tcPr>
          <w:p w14:paraId="1242D74F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60ABD" w:rsidRPr="00716C88" w14:paraId="39F61E8C" w14:textId="77777777" w:rsidTr="00A41B9C">
        <w:trPr>
          <w:trHeight w:val="575"/>
          <w:jc w:val="center"/>
        </w:trPr>
        <w:tc>
          <w:tcPr>
            <w:tcW w:w="567" w:type="dxa"/>
            <w:vAlign w:val="center"/>
          </w:tcPr>
          <w:p w14:paraId="2EC6AB7F" w14:textId="044461EB" w:rsidR="00D60ABD" w:rsidRPr="00716C88" w:rsidRDefault="00F04BCE" w:rsidP="00FA74A3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2409" w:type="dxa"/>
            <w:vAlign w:val="center"/>
          </w:tcPr>
          <w:p w14:paraId="16ADF511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صنايع چاپ</w:t>
            </w:r>
          </w:p>
        </w:tc>
        <w:tc>
          <w:tcPr>
            <w:tcW w:w="6380" w:type="dxa"/>
            <w:vAlign w:val="center"/>
          </w:tcPr>
          <w:p w14:paraId="2A9F3D0E" w14:textId="77777777" w:rsidR="00D60ABD" w:rsidRPr="00FC6CAA" w:rsidRDefault="00D60ABD" w:rsidP="00A41B9C">
            <w:pPr>
              <w:bidi/>
              <w:jc w:val="center"/>
              <w:rPr>
                <w:rFonts w:cs="Mitra"/>
                <w:sz w:val="24"/>
                <w:szCs w:val="24"/>
                <w:rtl/>
                <w:lang w:bidi="fa-IR"/>
              </w:rPr>
            </w:pP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با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رويكرد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صحافي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كتاب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و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تاييد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معاونت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توسعه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كتابخانه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ها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و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ترويج كتابخواني</w:t>
            </w:r>
          </w:p>
        </w:tc>
      </w:tr>
      <w:tr w:rsidR="00D60ABD" w:rsidRPr="00716C88" w14:paraId="0B9AE81B" w14:textId="77777777" w:rsidTr="00A41B9C">
        <w:trPr>
          <w:trHeight w:val="586"/>
          <w:jc w:val="center"/>
        </w:trPr>
        <w:tc>
          <w:tcPr>
            <w:tcW w:w="567" w:type="dxa"/>
            <w:vAlign w:val="center"/>
          </w:tcPr>
          <w:p w14:paraId="31FEC03F" w14:textId="4C370629" w:rsidR="00D60ABD" w:rsidRPr="00716C88" w:rsidRDefault="00F04BCE" w:rsidP="00FA74A3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2409" w:type="dxa"/>
            <w:vAlign w:val="center"/>
          </w:tcPr>
          <w:p w14:paraId="1521ED22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مديريت</w:t>
            </w:r>
          </w:p>
        </w:tc>
        <w:tc>
          <w:tcPr>
            <w:tcW w:w="6380" w:type="dxa"/>
            <w:vAlign w:val="center"/>
          </w:tcPr>
          <w:p w14:paraId="5192E653" w14:textId="77777777" w:rsidR="00D60ABD" w:rsidRPr="00FC6CAA" w:rsidRDefault="00D60ABD" w:rsidP="00A41B9C">
            <w:pPr>
              <w:bidi/>
              <w:jc w:val="center"/>
              <w:rPr>
                <w:rFonts w:cs="Mitra"/>
                <w:sz w:val="24"/>
                <w:szCs w:val="24"/>
                <w:rtl/>
                <w:lang w:bidi="fa-IR"/>
              </w:rPr>
            </w:pP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تمامی گرايش ها</w:t>
            </w:r>
          </w:p>
        </w:tc>
      </w:tr>
      <w:tr w:rsidR="00D60ABD" w:rsidRPr="00716C88" w14:paraId="467AB779" w14:textId="77777777" w:rsidTr="00A41B9C">
        <w:trPr>
          <w:trHeight w:val="552"/>
          <w:jc w:val="center"/>
        </w:trPr>
        <w:tc>
          <w:tcPr>
            <w:tcW w:w="567" w:type="dxa"/>
            <w:vAlign w:val="center"/>
          </w:tcPr>
          <w:p w14:paraId="50C70124" w14:textId="3290438A" w:rsidR="00D60ABD" w:rsidRPr="00716C88" w:rsidRDefault="00F04BCE" w:rsidP="00FA74A3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2409" w:type="dxa"/>
            <w:vAlign w:val="center"/>
          </w:tcPr>
          <w:p w14:paraId="7D8397CB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روانشناسی</w:t>
            </w:r>
          </w:p>
        </w:tc>
        <w:tc>
          <w:tcPr>
            <w:tcW w:w="6380" w:type="dxa"/>
            <w:vAlign w:val="center"/>
          </w:tcPr>
          <w:p w14:paraId="3C633F28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60ABD" w:rsidRPr="00716C88" w14:paraId="36A1A0F1" w14:textId="77777777" w:rsidTr="00A41B9C">
        <w:trPr>
          <w:trHeight w:val="560"/>
          <w:jc w:val="center"/>
        </w:trPr>
        <w:tc>
          <w:tcPr>
            <w:tcW w:w="567" w:type="dxa"/>
            <w:vAlign w:val="center"/>
          </w:tcPr>
          <w:p w14:paraId="6CDD83E8" w14:textId="21C9CC45" w:rsidR="00D60ABD" w:rsidRPr="00716C88" w:rsidRDefault="00F04BCE" w:rsidP="00FA74A3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409" w:type="dxa"/>
            <w:vAlign w:val="center"/>
          </w:tcPr>
          <w:p w14:paraId="091A4B27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علوم تربيتی</w:t>
            </w:r>
          </w:p>
        </w:tc>
        <w:tc>
          <w:tcPr>
            <w:tcW w:w="6380" w:type="dxa"/>
            <w:vAlign w:val="center"/>
          </w:tcPr>
          <w:p w14:paraId="50C1D1FC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60ABD" w:rsidRPr="00716C88" w14:paraId="49E71855" w14:textId="77777777" w:rsidTr="00A41B9C">
        <w:trPr>
          <w:trHeight w:val="554"/>
          <w:jc w:val="center"/>
        </w:trPr>
        <w:tc>
          <w:tcPr>
            <w:tcW w:w="567" w:type="dxa"/>
            <w:vAlign w:val="center"/>
          </w:tcPr>
          <w:p w14:paraId="71A802B5" w14:textId="177C17FA" w:rsidR="00D60ABD" w:rsidRPr="00716C88" w:rsidRDefault="00F04BCE" w:rsidP="00FA74A3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2409" w:type="dxa"/>
            <w:vAlign w:val="center"/>
          </w:tcPr>
          <w:p w14:paraId="557CCCB1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راهنمايي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و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مشاوره</w:t>
            </w:r>
          </w:p>
        </w:tc>
        <w:tc>
          <w:tcPr>
            <w:tcW w:w="6380" w:type="dxa"/>
            <w:vAlign w:val="center"/>
          </w:tcPr>
          <w:p w14:paraId="2FC594B8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60ABD" w:rsidRPr="00716C88" w14:paraId="65D80BA5" w14:textId="77777777" w:rsidTr="00A41B9C">
        <w:trPr>
          <w:trHeight w:val="562"/>
          <w:jc w:val="center"/>
        </w:trPr>
        <w:tc>
          <w:tcPr>
            <w:tcW w:w="567" w:type="dxa"/>
            <w:vAlign w:val="center"/>
          </w:tcPr>
          <w:p w14:paraId="419D4547" w14:textId="283DE085" w:rsidR="00D60ABD" w:rsidRPr="00716C88" w:rsidRDefault="00F04BCE" w:rsidP="00FA74A3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2409" w:type="dxa"/>
            <w:vAlign w:val="center"/>
          </w:tcPr>
          <w:p w14:paraId="49778ACF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مطالعات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خانواده</w:t>
            </w:r>
          </w:p>
        </w:tc>
        <w:tc>
          <w:tcPr>
            <w:tcW w:w="6380" w:type="dxa"/>
            <w:vAlign w:val="center"/>
          </w:tcPr>
          <w:p w14:paraId="0A15151F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60ABD" w:rsidRPr="00716C88" w14:paraId="296B4E31" w14:textId="77777777" w:rsidTr="00A41B9C">
        <w:trPr>
          <w:trHeight w:val="592"/>
          <w:jc w:val="center"/>
        </w:trPr>
        <w:tc>
          <w:tcPr>
            <w:tcW w:w="567" w:type="dxa"/>
            <w:vAlign w:val="center"/>
          </w:tcPr>
          <w:p w14:paraId="2C439A6D" w14:textId="3872B14B" w:rsidR="00D60ABD" w:rsidRPr="00716C88" w:rsidRDefault="00F04BCE" w:rsidP="00FA74A3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2409" w:type="dxa"/>
            <w:vAlign w:val="center"/>
          </w:tcPr>
          <w:p w14:paraId="38880723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مهندسي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كامپيوتر</w:t>
            </w:r>
          </w:p>
        </w:tc>
        <w:tc>
          <w:tcPr>
            <w:tcW w:w="6380" w:type="dxa"/>
            <w:vAlign w:val="center"/>
          </w:tcPr>
          <w:p w14:paraId="5586A4C0" w14:textId="77777777" w:rsidR="00D60ABD" w:rsidRPr="00FC6CAA" w:rsidRDefault="00D60ABD" w:rsidP="00A41B9C">
            <w:pPr>
              <w:bidi/>
              <w:jc w:val="center"/>
              <w:rPr>
                <w:rFonts w:cs="Mitra"/>
                <w:sz w:val="24"/>
                <w:szCs w:val="24"/>
                <w:rtl/>
                <w:lang w:bidi="fa-IR"/>
              </w:rPr>
            </w:pP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جهت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تصدي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در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پست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كتابدار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پس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از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تاييد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معاونت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توسعه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كتابخانه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ها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و ترويج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كتابخواني</w:t>
            </w:r>
          </w:p>
        </w:tc>
      </w:tr>
      <w:tr w:rsidR="00D60ABD" w:rsidRPr="00716C88" w14:paraId="2A05D5F8" w14:textId="77777777" w:rsidTr="00A41B9C">
        <w:trPr>
          <w:trHeight w:val="700"/>
          <w:jc w:val="center"/>
        </w:trPr>
        <w:tc>
          <w:tcPr>
            <w:tcW w:w="567" w:type="dxa"/>
            <w:vAlign w:val="center"/>
          </w:tcPr>
          <w:p w14:paraId="14A36B9F" w14:textId="12F77D0C" w:rsidR="00D60ABD" w:rsidRPr="00716C88" w:rsidRDefault="00F04BCE" w:rsidP="00FA74A3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19</w:t>
            </w:r>
          </w:p>
        </w:tc>
        <w:tc>
          <w:tcPr>
            <w:tcW w:w="2409" w:type="dxa"/>
            <w:vAlign w:val="center"/>
          </w:tcPr>
          <w:p w14:paraId="5C64609E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مديريت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فناوري</w:t>
            </w:r>
            <w:r w:rsidRPr="00716C88">
              <w:rPr>
                <w:rFonts w:cs="Mitra"/>
                <w:sz w:val="26"/>
                <w:szCs w:val="26"/>
                <w:rtl/>
                <w:lang w:bidi="fa-IR"/>
              </w:rPr>
              <w:t xml:space="preserve"> </w:t>
            </w:r>
            <w:r w:rsidRPr="00716C88">
              <w:rPr>
                <w:rFonts w:cs="Mitra" w:hint="cs"/>
                <w:sz w:val="26"/>
                <w:szCs w:val="26"/>
                <w:rtl/>
                <w:lang w:bidi="fa-IR"/>
              </w:rPr>
              <w:t>اطلاعات</w:t>
            </w:r>
          </w:p>
        </w:tc>
        <w:tc>
          <w:tcPr>
            <w:tcW w:w="6380" w:type="dxa"/>
            <w:vAlign w:val="center"/>
          </w:tcPr>
          <w:p w14:paraId="11DB6D89" w14:textId="77777777" w:rsidR="00D60ABD" w:rsidRPr="00FC6CAA" w:rsidRDefault="00D60ABD" w:rsidP="00A41B9C">
            <w:pPr>
              <w:bidi/>
              <w:jc w:val="center"/>
              <w:rPr>
                <w:rFonts w:cs="Mitra"/>
                <w:sz w:val="24"/>
                <w:szCs w:val="24"/>
                <w:rtl/>
                <w:lang w:bidi="fa-IR"/>
              </w:rPr>
            </w:pP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جهت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تصدي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در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پست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كتابدار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پس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از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تاييد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معاونت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توسعه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كتابخانه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ها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و ترويج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كتابخواني</w:t>
            </w:r>
          </w:p>
        </w:tc>
      </w:tr>
      <w:tr w:rsidR="00D60ABD" w:rsidRPr="00716C88" w14:paraId="6F4F489E" w14:textId="77777777" w:rsidTr="00A41B9C">
        <w:trPr>
          <w:trHeight w:val="694"/>
          <w:jc w:val="center"/>
        </w:trPr>
        <w:tc>
          <w:tcPr>
            <w:tcW w:w="567" w:type="dxa"/>
            <w:vAlign w:val="center"/>
          </w:tcPr>
          <w:p w14:paraId="3CEE6396" w14:textId="776ECE2F" w:rsidR="00D60ABD" w:rsidRPr="00716C88" w:rsidRDefault="00F04BCE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409" w:type="dxa"/>
            <w:vAlign w:val="center"/>
          </w:tcPr>
          <w:p w14:paraId="206F38D4" w14:textId="77777777" w:rsidR="00D60ABD" w:rsidRPr="00716C88" w:rsidRDefault="00D60ABD" w:rsidP="00A41B9C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مهندسي فناوري اطلاعات</w:t>
            </w:r>
          </w:p>
        </w:tc>
        <w:tc>
          <w:tcPr>
            <w:tcW w:w="6380" w:type="dxa"/>
            <w:vAlign w:val="center"/>
          </w:tcPr>
          <w:p w14:paraId="65E3CD7E" w14:textId="77777777" w:rsidR="00D60ABD" w:rsidRPr="00FC6CAA" w:rsidRDefault="00D60ABD" w:rsidP="00A41B9C">
            <w:pPr>
              <w:bidi/>
              <w:jc w:val="center"/>
              <w:rPr>
                <w:rFonts w:cs="Mitra"/>
                <w:sz w:val="24"/>
                <w:szCs w:val="24"/>
                <w:rtl/>
                <w:lang w:bidi="fa-IR"/>
              </w:rPr>
            </w:pP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جهت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تصدي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در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پست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كتابدار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پس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از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تاييد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معاونت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توسعه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كتابخانه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ها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و ترويج</w:t>
            </w:r>
            <w:r w:rsidRPr="00FC6CAA">
              <w:rPr>
                <w:rFonts w:cs="Mitra"/>
                <w:sz w:val="24"/>
                <w:szCs w:val="24"/>
                <w:rtl/>
                <w:lang w:bidi="fa-IR"/>
              </w:rPr>
              <w:t xml:space="preserve"> </w:t>
            </w:r>
            <w:r w:rsidRPr="00FC6CAA">
              <w:rPr>
                <w:rFonts w:cs="Mitra" w:hint="cs"/>
                <w:sz w:val="24"/>
                <w:szCs w:val="24"/>
                <w:rtl/>
                <w:lang w:bidi="fa-IR"/>
              </w:rPr>
              <w:t>كتابخواني</w:t>
            </w:r>
          </w:p>
        </w:tc>
      </w:tr>
    </w:tbl>
    <w:p w14:paraId="4FA1BA2D" w14:textId="77777777" w:rsidR="00727D1F" w:rsidRPr="00B45CAC" w:rsidRDefault="00727D1F" w:rsidP="00A41B9C">
      <w:pPr>
        <w:spacing w:after="0"/>
        <w:jc w:val="center"/>
        <w:rPr>
          <w:rFonts w:cs="Mitra"/>
          <w:rtl/>
          <w:lang w:bidi="fa-IR"/>
        </w:rPr>
      </w:pPr>
    </w:p>
    <w:sectPr w:rsidR="00727D1F" w:rsidRPr="00B45CAC" w:rsidSect="00A41B9C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8EA8" w14:textId="77777777" w:rsidR="001116A6" w:rsidRDefault="001116A6" w:rsidP="00A41B9C">
      <w:pPr>
        <w:spacing w:after="0" w:line="240" w:lineRule="auto"/>
      </w:pPr>
      <w:r>
        <w:separator/>
      </w:r>
    </w:p>
  </w:endnote>
  <w:endnote w:type="continuationSeparator" w:id="0">
    <w:p w14:paraId="6DD52D44" w14:textId="77777777" w:rsidR="001116A6" w:rsidRDefault="001116A6" w:rsidP="00A4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70AE" w14:textId="77777777" w:rsidR="001116A6" w:rsidRDefault="001116A6" w:rsidP="00A41B9C">
      <w:pPr>
        <w:spacing w:after="0" w:line="240" w:lineRule="auto"/>
      </w:pPr>
      <w:r>
        <w:separator/>
      </w:r>
    </w:p>
  </w:footnote>
  <w:footnote w:type="continuationSeparator" w:id="0">
    <w:p w14:paraId="39FD0E93" w14:textId="77777777" w:rsidR="001116A6" w:rsidRDefault="001116A6" w:rsidP="00A4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FA8"/>
    <w:multiLevelType w:val="hybridMultilevel"/>
    <w:tmpl w:val="D1B48058"/>
    <w:lvl w:ilvl="0" w:tplc="7B1C7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43C0"/>
    <w:multiLevelType w:val="hybridMultilevel"/>
    <w:tmpl w:val="F7921F3C"/>
    <w:lvl w:ilvl="0" w:tplc="354ABAD4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C1286"/>
    <w:multiLevelType w:val="hybridMultilevel"/>
    <w:tmpl w:val="C81ED050"/>
    <w:lvl w:ilvl="0" w:tplc="ACF2566C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5A8D"/>
    <w:multiLevelType w:val="hybridMultilevel"/>
    <w:tmpl w:val="55EE0850"/>
    <w:lvl w:ilvl="0" w:tplc="FB12A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72B5F"/>
    <w:multiLevelType w:val="hybridMultilevel"/>
    <w:tmpl w:val="55EE0850"/>
    <w:lvl w:ilvl="0" w:tplc="FB12A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16013">
    <w:abstractNumId w:val="4"/>
  </w:num>
  <w:num w:numId="2" w16cid:durableId="904796422">
    <w:abstractNumId w:val="3"/>
  </w:num>
  <w:num w:numId="3" w16cid:durableId="1703362768">
    <w:abstractNumId w:val="2"/>
  </w:num>
  <w:num w:numId="4" w16cid:durableId="558133615">
    <w:abstractNumId w:val="1"/>
  </w:num>
  <w:num w:numId="5" w16cid:durableId="134566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FA"/>
    <w:rsid w:val="0001410A"/>
    <w:rsid w:val="00034E7F"/>
    <w:rsid w:val="00035B9C"/>
    <w:rsid w:val="000364EC"/>
    <w:rsid w:val="000378E7"/>
    <w:rsid w:val="00062ED4"/>
    <w:rsid w:val="000722D4"/>
    <w:rsid w:val="00091CE9"/>
    <w:rsid w:val="000B7DD4"/>
    <w:rsid w:val="000D7736"/>
    <w:rsid w:val="001116A6"/>
    <w:rsid w:val="001627BF"/>
    <w:rsid w:val="00172D7C"/>
    <w:rsid w:val="00183986"/>
    <w:rsid w:val="00185430"/>
    <w:rsid w:val="001E19AB"/>
    <w:rsid w:val="00201922"/>
    <w:rsid w:val="002045AE"/>
    <w:rsid w:val="00263634"/>
    <w:rsid w:val="00272014"/>
    <w:rsid w:val="00296E16"/>
    <w:rsid w:val="00321262"/>
    <w:rsid w:val="003343B7"/>
    <w:rsid w:val="003F1C29"/>
    <w:rsid w:val="003F7BEB"/>
    <w:rsid w:val="00425826"/>
    <w:rsid w:val="00442A65"/>
    <w:rsid w:val="00466F38"/>
    <w:rsid w:val="004A5C69"/>
    <w:rsid w:val="004F0FC3"/>
    <w:rsid w:val="004F56D7"/>
    <w:rsid w:val="00511A90"/>
    <w:rsid w:val="00567976"/>
    <w:rsid w:val="005A55C8"/>
    <w:rsid w:val="005B4E42"/>
    <w:rsid w:val="005B5601"/>
    <w:rsid w:val="005B7EA0"/>
    <w:rsid w:val="00621687"/>
    <w:rsid w:val="00625A2D"/>
    <w:rsid w:val="00637445"/>
    <w:rsid w:val="00671C96"/>
    <w:rsid w:val="006778B8"/>
    <w:rsid w:val="006B5F2C"/>
    <w:rsid w:val="006D1498"/>
    <w:rsid w:val="006D2F99"/>
    <w:rsid w:val="006F7232"/>
    <w:rsid w:val="00716C88"/>
    <w:rsid w:val="00723B51"/>
    <w:rsid w:val="00727D1F"/>
    <w:rsid w:val="00750496"/>
    <w:rsid w:val="007C0210"/>
    <w:rsid w:val="007E033A"/>
    <w:rsid w:val="007E5805"/>
    <w:rsid w:val="007F5AFE"/>
    <w:rsid w:val="00801D40"/>
    <w:rsid w:val="0080460C"/>
    <w:rsid w:val="0082697D"/>
    <w:rsid w:val="00844067"/>
    <w:rsid w:val="0088198D"/>
    <w:rsid w:val="008849FA"/>
    <w:rsid w:val="008E0DE2"/>
    <w:rsid w:val="009620DC"/>
    <w:rsid w:val="009A508F"/>
    <w:rsid w:val="009B53B6"/>
    <w:rsid w:val="009B6260"/>
    <w:rsid w:val="009E2E8D"/>
    <w:rsid w:val="009F6116"/>
    <w:rsid w:val="009F668A"/>
    <w:rsid w:val="00A04009"/>
    <w:rsid w:val="00A26C17"/>
    <w:rsid w:val="00A41B9C"/>
    <w:rsid w:val="00A67D38"/>
    <w:rsid w:val="00A95805"/>
    <w:rsid w:val="00AD2C82"/>
    <w:rsid w:val="00AD67D4"/>
    <w:rsid w:val="00B36F9A"/>
    <w:rsid w:val="00B45CAC"/>
    <w:rsid w:val="00B63117"/>
    <w:rsid w:val="00B84A3D"/>
    <w:rsid w:val="00BC19FA"/>
    <w:rsid w:val="00BC1E0B"/>
    <w:rsid w:val="00BE17FB"/>
    <w:rsid w:val="00BE7B0B"/>
    <w:rsid w:val="00C02F3B"/>
    <w:rsid w:val="00C67445"/>
    <w:rsid w:val="00C75624"/>
    <w:rsid w:val="00D27606"/>
    <w:rsid w:val="00D45DC9"/>
    <w:rsid w:val="00D60ABD"/>
    <w:rsid w:val="00DA3EDF"/>
    <w:rsid w:val="00DB614F"/>
    <w:rsid w:val="00DB7A33"/>
    <w:rsid w:val="00DC588A"/>
    <w:rsid w:val="00E12031"/>
    <w:rsid w:val="00E65CF2"/>
    <w:rsid w:val="00EB2963"/>
    <w:rsid w:val="00EB32BA"/>
    <w:rsid w:val="00EE3CC5"/>
    <w:rsid w:val="00F024F0"/>
    <w:rsid w:val="00F04BCE"/>
    <w:rsid w:val="00F2539F"/>
    <w:rsid w:val="00F3018E"/>
    <w:rsid w:val="00F93703"/>
    <w:rsid w:val="00FC6CAA"/>
    <w:rsid w:val="00FF1553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082BDE2"/>
  <w15:docId w15:val="{114385BE-4FFE-4EE6-9356-FDB22C4D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4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9C"/>
  </w:style>
  <w:style w:type="paragraph" w:styleId="Footer">
    <w:name w:val="footer"/>
    <w:basedOn w:val="Normal"/>
    <w:link w:val="FooterChar"/>
    <w:uiPriority w:val="99"/>
    <w:unhideWhenUsed/>
    <w:rsid w:val="00A4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alizadeh.f</dc:creator>
  <cp:lastModifiedBy>User</cp:lastModifiedBy>
  <cp:revision>2</cp:revision>
  <cp:lastPrinted>2022-05-02T06:27:00Z</cp:lastPrinted>
  <dcterms:created xsi:type="dcterms:W3CDTF">2024-02-24T12:20:00Z</dcterms:created>
  <dcterms:modified xsi:type="dcterms:W3CDTF">2024-02-24T12:20:00Z</dcterms:modified>
</cp:coreProperties>
</file>